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科技日报官方微信</w:t>
      </w:r>
    </w:p>
    <w:p>
      <w:pPr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《千万吨光伏组件将迎报废潮！有人看中了这片“蓝海”→》</w:t>
      </w:r>
    </w:p>
    <w:p>
      <w:pP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作者：王迎霞</w:t>
      </w:r>
    </w:p>
    <w:p>
      <w:pP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编辑：林莉君 滕继濮 刘义阳</w:t>
      </w:r>
    </w:p>
    <w:p>
      <w:pP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000000"/>
          <w:kern w:val="2"/>
          <w:sz w:val="32"/>
          <w:szCs w:val="32"/>
          <w:lang w:val="en-US" w:eastAsia="zh-CN" w:bidi="ar-SA"/>
        </w:rPr>
        <w:t>刊播时间：2023年6月29日</w:t>
      </w:r>
    </w:p>
    <w:p>
      <w:pPr>
        <w:rPr>
          <w:rFonts w:hint="eastAsia" w:eastAsiaTheme="minorEastAsia"/>
          <w:lang w:eastAsia="zh-CN"/>
        </w:rPr>
      </w:pP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3810000" cy="3810000"/>
            <wp:effectExtent l="0" t="0" r="0" b="0"/>
            <wp:docPr id="1" name="图片 1" descr="千万吨光伏组件将迎报废潮！有人看中了这片“蓝海”→（二维码）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千万吨光伏组件将迎报废潮！有人看中了这片“蓝海”→（二维码）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10000" cy="381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E0NDNjZDkyYzk0MGFkYWI5MTkxYjBlZGRmYWI0MGEifQ=="/>
  </w:docVars>
  <w:rsids>
    <w:rsidRoot w:val="39877286"/>
    <w:rsid w:val="12D15EB2"/>
    <w:rsid w:val="3987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2024-04-23T02:10:00Z</dcterms:created>
  <dc:creator>孙韵孜</dc:creator>
  <cp:lastModifiedBy>Administrator</cp:lastModifiedBy>
  <dcterms:modified xsi:type="dcterms:W3CDTF">2024-04-23T02:25:03Z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06064F9B64604F308F4B19ACA4B153AB_13</vt:lpwstr>
  </property>
</Properties>
</file>