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6C4863" w14:textId="77777777" w:rsidR="001045CE" w:rsidRPr="001045CE" w:rsidRDefault="001045CE" w:rsidP="001045CE">
      <w:pPr>
        <w:widowControl/>
        <w:jc w:val="center"/>
        <w:rPr>
          <w:rFonts w:ascii="宋体" w:eastAsia="宋体" w:hAnsi="宋体" w:cs="宋体"/>
          <w:b/>
          <w:bCs/>
          <w:kern w:val="0"/>
          <w:sz w:val="32"/>
          <w:szCs w:val="32"/>
        </w:rPr>
      </w:pPr>
      <w:r w:rsidRPr="001045CE">
        <w:rPr>
          <w:rFonts w:ascii="宋体" w:eastAsia="宋体" w:hAnsi="宋体" w:cs="宋体"/>
          <w:b/>
          <w:bCs/>
          <w:kern w:val="0"/>
          <w:sz w:val="32"/>
          <w:szCs w:val="32"/>
        </w:rPr>
        <w:t>故宫“对症下药”修古籍</w:t>
      </w:r>
    </w:p>
    <w:p w14:paraId="6921D0E9" w14:textId="77777777" w:rsidR="001045CE" w:rsidRPr="001045CE" w:rsidRDefault="001045CE" w:rsidP="001045CE">
      <w:pPr>
        <w:widowControl/>
        <w:jc w:val="center"/>
        <w:rPr>
          <w:rFonts w:ascii="宋体" w:eastAsia="宋体" w:hAnsi="宋体" w:cs="宋体"/>
          <w:kern w:val="0"/>
          <w:szCs w:val="21"/>
        </w:rPr>
      </w:pPr>
      <w:r w:rsidRPr="001045CE">
        <w:rPr>
          <w:rFonts w:ascii="宋体" w:eastAsia="宋体" w:hAnsi="宋体" w:cs="宋体"/>
          <w:kern w:val="0"/>
          <w:szCs w:val="21"/>
        </w:rPr>
        <w:t>□ 图/文 科普时报记者 季春红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1045CE" w:rsidRPr="001045CE" w14:paraId="451E05AD" w14:textId="77777777" w:rsidTr="001045C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585768" w14:textId="71E3FC5B" w:rsidR="001045CE" w:rsidRPr="001045CE" w:rsidRDefault="001045CE" w:rsidP="001045CE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begin"/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"https://digitalpaper.stdaily.com/http_www.kjrb.com/kjwzb/images/2025-12/26/16/415-16-2_b.jpg" \* MERGEFORMATINET </w:instrText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1045CE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4DB3AEB5" wp14:editId="69977157">
                  <wp:extent cx="5274310" cy="3515360"/>
                  <wp:effectExtent l="0" t="0" r="0" b="254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35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1045CE" w:rsidRPr="001045CE" w14:paraId="61BBF9EE" w14:textId="77777777" w:rsidTr="001045C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CC8FF8" w14:textId="77777777" w:rsidR="001045CE" w:rsidRPr="001045CE" w:rsidRDefault="001045CE" w:rsidP="001045CE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1045CE">
              <w:rPr>
                <w:rFonts w:ascii="宋体" w:eastAsia="宋体" w:hAnsi="宋体" w:cs="宋体"/>
                <w:kern w:val="0"/>
                <w:szCs w:val="21"/>
              </w:rPr>
              <w:t>12月22日，古籍修复师对植物染料染制后的古籍修复材料进行展平、晾干处理。</w:t>
            </w:r>
          </w:p>
        </w:tc>
      </w:tr>
      <w:tr w:rsidR="001045CE" w:rsidRPr="001045CE" w14:paraId="7A096D26" w14:textId="77777777" w:rsidTr="001045C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6FFB54" w14:textId="793FCF01" w:rsidR="001045CE" w:rsidRPr="001045CE" w:rsidRDefault="001045CE" w:rsidP="001045CE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begin"/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"https://digitalpaper.stdaily.com/http_www.kjrb.com/kjwzb/images/2025-12/26/16/415-16-3_b.jpg" \* MERGEFORMATINET </w:instrText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1045CE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014229AE" wp14:editId="714B8525">
                  <wp:extent cx="5274310" cy="2961640"/>
                  <wp:effectExtent l="0" t="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296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1045CE" w:rsidRPr="001045CE" w14:paraId="51A4B794" w14:textId="77777777" w:rsidTr="001045C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AD4E61" w14:textId="77777777" w:rsidR="001045CE" w:rsidRPr="001045CE" w:rsidRDefault="001045CE" w:rsidP="001045CE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1045CE">
              <w:rPr>
                <w:rFonts w:ascii="宋体" w:eastAsia="宋体" w:hAnsi="宋体" w:cs="宋体"/>
                <w:kern w:val="0"/>
                <w:szCs w:val="21"/>
              </w:rPr>
              <w:t>12月22日，工作人员通过显微镜观察丝织品的材质特征。</w:t>
            </w:r>
          </w:p>
        </w:tc>
      </w:tr>
    </w:tbl>
    <w:p w14:paraId="37238886" w14:textId="77777777" w:rsidR="001045CE" w:rsidRPr="001045CE" w:rsidRDefault="001045CE" w:rsidP="001045CE">
      <w:pPr>
        <w:widowControl/>
        <w:jc w:val="left"/>
        <w:rPr>
          <w:rFonts w:ascii="宋体" w:eastAsia="宋体" w:hAnsi="宋体" w:cs="宋体"/>
          <w:vanish/>
          <w:kern w:val="0"/>
          <w:szCs w:val="21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261"/>
        <w:gridCol w:w="45"/>
      </w:tblGrid>
      <w:tr w:rsidR="001045CE" w:rsidRPr="001045CE" w14:paraId="588234EF" w14:textId="77777777" w:rsidTr="001045CE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14:paraId="69395BC3" w14:textId="136653FD" w:rsidR="001045CE" w:rsidRPr="001045CE" w:rsidRDefault="001045CE" w:rsidP="001045CE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1045CE">
              <w:rPr>
                <w:rFonts w:ascii="宋体" w:eastAsia="宋体" w:hAnsi="宋体" w:cs="宋体"/>
                <w:kern w:val="0"/>
                <w:szCs w:val="21"/>
              </w:rPr>
              <w:lastRenderedPageBreak/>
              <w:fldChar w:fldCharType="begin"/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"https://digitalpaper.stdaily.com/http_www.kjrb.com/kjwzb/images/2025-12/26/16/415-16-11_b.jpg" \* MERGEFORMATINET </w:instrText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1045CE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6245961B" wp14:editId="7D752DAD">
                  <wp:extent cx="5274310" cy="3515360"/>
                  <wp:effectExtent l="0" t="0" r="0" b="254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35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1045CE" w:rsidRPr="001045CE" w14:paraId="2260C265" w14:textId="77777777" w:rsidTr="001045CE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14:paraId="1635A0A6" w14:textId="77777777" w:rsidR="001045CE" w:rsidRPr="001045CE" w:rsidRDefault="001045CE" w:rsidP="001045CE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1045CE">
              <w:rPr>
                <w:rFonts w:ascii="宋体" w:eastAsia="宋体" w:hAnsi="宋体" w:cs="宋体"/>
                <w:kern w:val="0"/>
                <w:szCs w:val="21"/>
              </w:rPr>
              <w:t>12月23日，古籍修复师通过高拍仪采集书叶影像。</w:t>
            </w:r>
          </w:p>
        </w:tc>
      </w:tr>
      <w:tr w:rsidR="001045CE" w:rsidRPr="001045CE" w14:paraId="42570596" w14:textId="77777777" w:rsidTr="001045CE">
        <w:trPr>
          <w:gridAfter w:val="1"/>
          <w:tblCellSpacing w:w="15" w:type="dxa"/>
        </w:trPr>
        <w:tc>
          <w:tcPr>
            <w:tcW w:w="0" w:type="auto"/>
            <w:vAlign w:val="center"/>
            <w:hideMark/>
          </w:tcPr>
          <w:p w14:paraId="750E581B" w14:textId="10050061" w:rsidR="001045CE" w:rsidRPr="001045CE" w:rsidRDefault="001045CE" w:rsidP="001045CE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1045CE">
              <w:rPr>
                <w:rFonts w:ascii="宋体" w:eastAsia="宋体" w:hAnsi="宋体" w:cs="宋体"/>
                <w:kern w:val="0"/>
                <w:szCs w:val="21"/>
              </w:rPr>
              <w:lastRenderedPageBreak/>
              <w:fldChar w:fldCharType="begin"/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"https://digitalpaper.stdaily.com/http_www.kjrb.com/kjwzb/images/2025-12/26/16/415-16-9_b.jpg" \* MERGEFORMATINET </w:instrText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1045CE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229C75DC" wp14:editId="5DA7F8EA">
                  <wp:extent cx="5081905" cy="7620000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1905" cy="7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1045CE" w:rsidRPr="001045CE" w14:paraId="432099EF" w14:textId="77777777" w:rsidTr="001045CE">
        <w:trPr>
          <w:gridAfter w:val="1"/>
          <w:tblCellSpacing w:w="15" w:type="dxa"/>
        </w:trPr>
        <w:tc>
          <w:tcPr>
            <w:tcW w:w="0" w:type="auto"/>
            <w:vAlign w:val="center"/>
            <w:hideMark/>
          </w:tcPr>
          <w:p w14:paraId="1F7E160C" w14:textId="77777777" w:rsidR="001045CE" w:rsidRPr="001045CE" w:rsidRDefault="001045CE" w:rsidP="001045CE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1045CE">
              <w:rPr>
                <w:rFonts w:ascii="宋体" w:eastAsia="宋体" w:hAnsi="宋体" w:cs="宋体"/>
                <w:kern w:val="0"/>
                <w:szCs w:val="21"/>
              </w:rPr>
              <w:t>12月23日，古籍修复师用试剂检测纸张PH值。</w:t>
            </w:r>
          </w:p>
        </w:tc>
      </w:tr>
    </w:tbl>
    <w:p w14:paraId="54BE3BEA" w14:textId="77777777" w:rsidR="001045CE" w:rsidRPr="001045CE" w:rsidRDefault="001045CE" w:rsidP="001045CE">
      <w:pPr>
        <w:widowControl/>
        <w:jc w:val="left"/>
        <w:rPr>
          <w:rFonts w:ascii="宋体" w:eastAsia="宋体" w:hAnsi="宋体" w:cs="宋体"/>
          <w:vanish/>
          <w:kern w:val="0"/>
          <w:szCs w:val="21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1045CE" w:rsidRPr="001045CE" w14:paraId="1C4A5CD2" w14:textId="77777777" w:rsidTr="001045C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0D74E6" w14:textId="57D0F7A1" w:rsidR="001045CE" w:rsidRPr="001045CE" w:rsidRDefault="001045CE" w:rsidP="001045CE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1045CE">
              <w:rPr>
                <w:rFonts w:ascii="宋体" w:eastAsia="宋体" w:hAnsi="宋体" w:cs="宋体"/>
                <w:kern w:val="0"/>
                <w:szCs w:val="21"/>
              </w:rPr>
              <w:lastRenderedPageBreak/>
              <w:fldChar w:fldCharType="begin"/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"https://digitalpaper.stdaily.com/http_www.kjrb.com/kjwzb/images/2025-12/26/16/415-16-1_b.jpg" \* MERGEFORMATINET </w:instrText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1045CE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67623503" wp14:editId="17D169B5">
                  <wp:extent cx="5274310" cy="3515360"/>
                  <wp:effectExtent l="0" t="0" r="0" b="254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351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1045CE" w:rsidRPr="001045CE" w14:paraId="4A199E09" w14:textId="77777777" w:rsidTr="001045C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D79FC8" w14:textId="77777777" w:rsidR="001045CE" w:rsidRPr="001045CE" w:rsidRDefault="001045CE" w:rsidP="001045CE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1045CE">
              <w:rPr>
                <w:rFonts w:ascii="宋体" w:eastAsia="宋体" w:hAnsi="宋体" w:cs="宋体"/>
                <w:kern w:val="0"/>
                <w:szCs w:val="21"/>
              </w:rPr>
              <w:t>12月23日，古籍修复师在透视台上平整书叶、拼接文字。</w:t>
            </w:r>
          </w:p>
        </w:tc>
      </w:tr>
      <w:tr w:rsidR="001045CE" w:rsidRPr="001045CE" w14:paraId="0768B800" w14:textId="77777777" w:rsidTr="001045C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D0AC24" w14:textId="4B5A21C2" w:rsidR="001045CE" w:rsidRPr="001045CE" w:rsidRDefault="001045CE" w:rsidP="001045CE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begin"/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"https://digitalpaper.stdaily.com/http_www.kjrb.com/kjwzb/images/2025-12/26/16/415-16-15_b.jpg" \* MERGEFORMATINET </w:instrText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1045CE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3D98A7DB" wp14:editId="3F7374F1">
                  <wp:extent cx="5274310" cy="350901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3509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045CE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1045CE" w:rsidRPr="001045CE" w14:paraId="38A9ACA7" w14:textId="77777777" w:rsidTr="001045C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678016" w14:textId="77777777" w:rsidR="001045CE" w:rsidRPr="001045CE" w:rsidRDefault="001045CE" w:rsidP="001045CE">
            <w:pPr>
              <w:widowControl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1045CE">
              <w:rPr>
                <w:rFonts w:ascii="宋体" w:eastAsia="宋体" w:hAnsi="宋体" w:cs="宋体"/>
                <w:kern w:val="0"/>
                <w:szCs w:val="21"/>
              </w:rPr>
              <w:t>12月23日，技术人员通过高清扫描设备保存古籍数字化影像。</w:t>
            </w:r>
          </w:p>
        </w:tc>
      </w:tr>
    </w:tbl>
    <w:p w14:paraId="60514248" w14:textId="23512D3E" w:rsidR="001045CE" w:rsidRPr="001045CE" w:rsidRDefault="001045CE" w:rsidP="001045CE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Cs w:val="21"/>
        </w:rPr>
      </w:pPr>
      <w:r w:rsidRPr="001045CE">
        <w:rPr>
          <w:rFonts w:ascii="宋体" w:eastAsia="宋体" w:hAnsi="宋体" w:cs="宋体"/>
          <w:kern w:val="0"/>
          <w:szCs w:val="21"/>
        </w:rPr>
        <w:t>  你知道故宫博物院（以下简称“故宫”）里藏有多少古籍吗？故宫又是通过什么样的方式，对“生病”的古籍进行“治疗”的呢？在故宫古籍保护科技实验室，一罐罐植物染料、矿物染料，还有种类各异的检测仪器，让传统技艺与现代科技相互交融，揭开了古籍修复的面纱。</w:t>
      </w:r>
    </w:p>
    <w:p w14:paraId="2868A62A" w14:textId="63AEA621" w:rsidR="001045CE" w:rsidRPr="001045CE" w:rsidRDefault="001045CE" w:rsidP="001045CE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Cs w:val="21"/>
        </w:rPr>
      </w:pPr>
      <w:r w:rsidRPr="001045CE">
        <w:rPr>
          <w:rFonts w:ascii="宋体" w:eastAsia="宋体" w:hAnsi="宋体" w:cs="宋体"/>
          <w:kern w:val="0"/>
          <w:szCs w:val="21"/>
        </w:rPr>
        <w:lastRenderedPageBreak/>
        <w:t>  今年是故宫博物院建院100周年。经过长期的探索与实践，故宫在古籍保护与活化方面已形成了整理、研究、修复、数字化、出版、大众科普的系统化路径。目前，故宫藏有古籍文献60万余册（件），涵盖了武英殿刻本、明清内府精抄本、明清佳刻、地方史志、满蒙藏民族文字古籍等内容。如此之大的珍藏规模，为古籍的保护与修复提供了广阔的实践空间。</w:t>
      </w:r>
    </w:p>
    <w:p w14:paraId="51BB6336" w14:textId="3A30534F" w:rsidR="001045CE" w:rsidRPr="001045CE" w:rsidRDefault="001045CE" w:rsidP="001045CE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Cs w:val="21"/>
        </w:rPr>
      </w:pPr>
      <w:r w:rsidRPr="001045CE">
        <w:rPr>
          <w:rFonts w:ascii="宋体" w:eastAsia="宋体" w:hAnsi="宋体" w:cs="宋体"/>
          <w:kern w:val="0"/>
          <w:szCs w:val="21"/>
        </w:rPr>
        <w:t>  古籍修复需要经过材质检测、修复材料选配、修补、装订等若干流程。</w:t>
      </w:r>
    </w:p>
    <w:p w14:paraId="1CD9F32C" w14:textId="5495A754" w:rsidR="001045CE" w:rsidRPr="001045CE" w:rsidRDefault="001045CE" w:rsidP="001045CE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Cs w:val="21"/>
        </w:rPr>
      </w:pPr>
      <w:r w:rsidRPr="001045CE">
        <w:rPr>
          <w:rFonts w:ascii="宋体" w:eastAsia="宋体" w:hAnsi="宋体" w:cs="宋体"/>
          <w:kern w:val="0"/>
          <w:szCs w:val="21"/>
        </w:rPr>
        <w:t>  以前，古籍各部分材质的判断主要依赖于修复人员的经验和肉眼观察。如今，通过仪器检测，就能观察原书各部分的纤维形态特征，分析判断其材质属性，为制订修复方案和选配修补材料提供科学依据。</w:t>
      </w:r>
    </w:p>
    <w:p w14:paraId="7052AFAE" w14:textId="271A4513" w:rsidR="001045CE" w:rsidRPr="001045CE" w:rsidRDefault="001045CE" w:rsidP="001045CE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Cs w:val="21"/>
        </w:rPr>
      </w:pPr>
      <w:r w:rsidRPr="001045CE">
        <w:rPr>
          <w:rFonts w:ascii="宋体" w:eastAsia="宋体" w:hAnsi="宋体" w:cs="宋体"/>
          <w:kern w:val="0"/>
          <w:szCs w:val="21"/>
        </w:rPr>
        <w:t>  宫廷古籍装潢涉及严格的等级制度和审美要求，因此内府古籍的用色较为特殊。目前，成品原材料不能完全满足修复需求，古籍修复师会采取传统方式，用黄柏、红茶、橡碗子、甘草、栀子、槐米、鸡血藤、玫瑰茄等植物，染制修复所需的材料。这既保证了色泽与原书相似，又达到了整体统一美观的效果。</w:t>
      </w:r>
    </w:p>
    <w:p w14:paraId="60A85A54" w14:textId="77777777" w:rsidR="00475EAB" w:rsidRPr="001045CE" w:rsidRDefault="00475EAB" w:rsidP="001045CE">
      <w:pPr>
        <w:jc w:val="left"/>
        <w:rPr>
          <w:szCs w:val="21"/>
        </w:rPr>
      </w:pPr>
    </w:p>
    <w:sectPr w:rsidR="00475EAB" w:rsidRPr="001045C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7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0762"/>
    <w:rsid w:val="001045CE"/>
    <w:rsid w:val="00304B0A"/>
    <w:rsid w:val="00475EAB"/>
    <w:rsid w:val="00830762"/>
    <w:rsid w:val="00BA3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E3FB2BE"/>
  <w15:chartTrackingRefBased/>
  <w15:docId w15:val="{0392DC35-0CA4-BA4C-931E-1FDB0783B3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3076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02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20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80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62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489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04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345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425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08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748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383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8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65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97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518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935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7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9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608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383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584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23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105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0674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652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4449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392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5406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107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521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235</Words>
  <Characters>1345</Characters>
  <Application>Microsoft Office Word</Application>
  <DocSecurity>0</DocSecurity>
  <Lines>11</Lines>
  <Paragraphs>3</Paragraphs>
  <ScaleCrop>false</ScaleCrop>
  <Company/>
  <LinksUpToDate>false</LinksUpToDate>
  <CharactersWithSpaces>1577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2026-04-15T02:54:00Z</dcterms:created>
  <dcterms:modified xsi:type="dcterms:W3CDTF">2026-04-15T02:59:00Z</dcterms:modified>
</cp:coreProperties>
</file>